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替代思维对照表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认知重构工具 · 焦虑应对课程第三周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左侧是常见的焦虑思维，右侧是更平衡的替代思维。对照自己的焦虑想法，找到对应的替代思维，并试着在日常生活中使用。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B02621"/>
        </w:rPr>
        <w:t xml:space="preserve">🚫 原始焦虑思维</w:t>
      </w:r>
    </w:p>
    <w:p>
      <w:pPr>
        <w:jc w:val="center"/>
      </w:pPr>
      <w:r>
        <w:rPr>
          <w:rFonts w:ascii="Arial" w:hAnsi="Arial" w:cs="Arial"/>
          <w:sz w:val="36"/>
          <w:sz-cs w:val="36"/>
          <w:b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5A24E"/>
        </w:rPr>
        <w:t xml:space="preserve">✅ 替代思维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我一定会失败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我可能会成功，也可能会不完美，但这不是灾难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每个人都一定在评价我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人们大多关注自己，不会在意我那么多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我应该永远都做得完美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完美是不现实的，犯错是人之常情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如果我拒绝了，他们会讨厌我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表达自己的需求是健康的，真正的朋友会尊重我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这种事永远都不会改变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情况会变化，我也一直在学习和成长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我真笨，这么简单的错误都会犯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犯错是人之常情，我可以从中学习，下次做得更好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如果出问题了，一定是我的责任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事情的结果受多种因素影响，不应该把所有责任都揽在自己身上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我无法应对这种情况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→</w:t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我过去也应对过困难的情况，我比自己想象的更有能力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练习建议：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每天花5分钟，回想一个让你焦虑的情境，尝试用对照表中的替代思维来回应自己的焦虑想法。记录你的练习过程和感受。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认知重构基础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