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每周自评表</w:t>
      </w:r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抑郁症应对课程 · 周总结工具</w:t>
      </w:r>
      <w:r>
        <w:rPr>
          <w:rFonts w:ascii="Arial" w:hAnsi="Arial" w:cs="Arial"/>
          <w:sz w:val="24"/>
          <w:sz-cs w:val="24"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每周结束时填写这份自评表，帮助你回顾一周的学习和成长。诚实面对自己，不要评判，只是观察。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基本信息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周次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第____周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日期范围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第一部分：本周学习回顾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学习主题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主要内容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我的理解程度（1-5）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第1天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12345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第2天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12345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第3天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12345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第4天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12345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第5天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12345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第二部分：本周情绪自评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项目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评分（1-10）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较上周变化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整体情绪状态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变好↑ / 差不多 / 变差↓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睡眠质量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变好↑ / 差不多 / 变差↓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精力水平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变好↑ / 差不多 / 变差↓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活动参与度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变好↑ / 差不多 / 变差↓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社交互动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变好↑ / 差不多 / 变差↓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第三部分：本周关键问题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本周学到的最重要的一个概念是什么？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哪个内容对你最有启发或触动？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你有坚持记录情绪日记吗？感觉如何？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你识别出自己的恶性循环了吗？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本周最大的挑战是什么？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本周最小的进步是什么？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第四部分：下周计划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回答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下周你想重点关注什么？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下周的小目标是什么？（越具体越好）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有什么可能阻碍你计划的事情？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你可以用什么方式来克服这些阻碍？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第五部分：给自己的话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问题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想对自己说什么？（鼓励、肯定、提醒...）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给这一周的表现打分（1-10）并说明理由</w:t>
      </w:r>
    </w:p>
    <w:p>
      <w:pPr/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266C26"/>
        </w:rPr>
        <w:t xml:space="preserve">小贴士：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每周坚持完成这份自评表，4周后回顾，你会看到自己的成长轨迹。给自己一些耐心和善意——改变需要时间。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来源：抑郁症应对专项课程 · 每周自评表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制作：暖暖心理工作室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